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466C" w14:textId="77777777" w:rsidR="00E274A6" w:rsidRPr="00E274A6" w:rsidRDefault="00E274A6" w:rsidP="00E274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RANGE!A1:C11"/>
      <w:r w:rsidRPr="00E274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Waste Identification Worksheet</w:t>
      </w:r>
      <w:bookmarkEnd w:id="0"/>
    </w:p>
    <w:p w14:paraId="302A932C" w14:textId="70B40CEC" w:rsidR="00E274A6" w:rsidRDefault="00E274A6" w:rsidP="00E274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274A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DOWNTIME</w:t>
      </w:r>
    </w:p>
    <w:p w14:paraId="3302B94B" w14:textId="77777777" w:rsidR="00E274A6" w:rsidRPr="00E274A6" w:rsidRDefault="00E274A6" w:rsidP="00E274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3585"/>
        <w:gridCol w:w="3600"/>
      </w:tblGrid>
      <w:tr w:rsidR="00E274A6" w:rsidRPr="00E274A6" w14:paraId="6B285F4C" w14:textId="77777777" w:rsidTr="00D45C7C">
        <w:trPr>
          <w:trHeight w:val="720"/>
        </w:trPr>
        <w:tc>
          <w:tcPr>
            <w:tcW w:w="2620" w:type="dxa"/>
            <w:shd w:val="clear" w:color="auto" w:fill="0064A4" w:themeFill="accent4"/>
            <w:vAlign w:val="center"/>
            <w:hideMark/>
          </w:tcPr>
          <w:p w14:paraId="14AE6A3F" w14:textId="77777777" w:rsidR="00E274A6" w:rsidRPr="00D45C7C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5C7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Waste Category</w:t>
            </w:r>
          </w:p>
        </w:tc>
        <w:tc>
          <w:tcPr>
            <w:tcW w:w="3585" w:type="dxa"/>
            <w:shd w:val="clear" w:color="auto" w:fill="0064A4" w:themeFill="accent4"/>
            <w:vAlign w:val="center"/>
            <w:hideMark/>
          </w:tcPr>
          <w:p w14:paraId="022EBC05" w14:textId="7511598E" w:rsidR="00E274A6" w:rsidRPr="00D45C7C" w:rsidRDefault="00E274A6" w:rsidP="00E2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5C7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Description of Waste/ Opportunities</w:t>
            </w:r>
          </w:p>
        </w:tc>
        <w:tc>
          <w:tcPr>
            <w:tcW w:w="3600" w:type="dxa"/>
            <w:shd w:val="clear" w:color="auto" w:fill="0064A4" w:themeFill="accent4"/>
            <w:vAlign w:val="center"/>
            <w:hideMark/>
          </w:tcPr>
          <w:p w14:paraId="55EFCA15" w14:textId="51FD5298" w:rsidR="00E274A6" w:rsidRPr="00D45C7C" w:rsidRDefault="00E274A6" w:rsidP="00E2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D45C7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Countermeasures to Reduce/ Eliminate Waste</w:t>
            </w:r>
          </w:p>
        </w:tc>
      </w:tr>
      <w:tr w:rsidR="00E274A6" w:rsidRPr="00E274A6" w14:paraId="3ACEF237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06DCC506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D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efects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(efforts caused by rework, scrap, and incorrect information)</w:t>
            </w:r>
          </w:p>
        </w:tc>
        <w:tc>
          <w:tcPr>
            <w:tcW w:w="3585" w:type="dxa"/>
            <w:shd w:val="clear" w:color="auto" w:fill="auto"/>
            <w:hideMark/>
          </w:tcPr>
          <w:p w14:paraId="5E7F258F" w14:textId="2F4EAB40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4ED0C97F" w14:textId="7E567492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274A6" w:rsidRPr="00E274A6" w14:paraId="10ABA827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302F0318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O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verproduction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(production that is more than needed or before it is needed)</w:t>
            </w:r>
          </w:p>
        </w:tc>
        <w:tc>
          <w:tcPr>
            <w:tcW w:w="3585" w:type="dxa"/>
            <w:shd w:val="clear" w:color="auto" w:fill="auto"/>
            <w:hideMark/>
          </w:tcPr>
          <w:p w14:paraId="169684C4" w14:textId="34D836D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27700CE6" w14:textId="55C2FFB2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274A6" w:rsidRPr="00E274A6" w14:paraId="56659D53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245E966B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W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aiting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(wasted time waiting for the next step in a process)</w:t>
            </w:r>
          </w:p>
        </w:tc>
        <w:tc>
          <w:tcPr>
            <w:tcW w:w="3585" w:type="dxa"/>
            <w:shd w:val="clear" w:color="auto" w:fill="auto"/>
            <w:hideMark/>
          </w:tcPr>
          <w:p w14:paraId="5BBD4DD4" w14:textId="671A8156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085F9862" w14:textId="136600B3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274A6" w:rsidRPr="00E274A6" w14:paraId="1E063319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13515C10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on-Utilized Talent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(underutilizing people’s talents, </w:t>
            </w:r>
            <w:proofErr w:type="gramStart"/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skills</w:t>
            </w:r>
            <w:proofErr w:type="gramEnd"/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and knowledge)</w:t>
            </w:r>
          </w:p>
        </w:tc>
        <w:tc>
          <w:tcPr>
            <w:tcW w:w="3585" w:type="dxa"/>
            <w:shd w:val="clear" w:color="auto" w:fill="auto"/>
            <w:hideMark/>
          </w:tcPr>
          <w:p w14:paraId="33457C4C" w14:textId="55BDA2C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0BBE4914" w14:textId="65BCB483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274A6" w:rsidRPr="00E274A6" w14:paraId="2FA3F9CF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6EE30DB6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ransport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(unnecessary movements of products and materials)</w:t>
            </w:r>
          </w:p>
        </w:tc>
        <w:tc>
          <w:tcPr>
            <w:tcW w:w="3585" w:type="dxa"/>
            <w:shd w:val="clear" w:color="auto" w:fill="auto"/>
            <w:hideMark/>
          </w:tcPr>
          <w:p w14:paraId="1791F1D6" w14:textId="61F6D7B2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54F755D0" w14:textId="4B359736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274A6" w:rsidRPr="00E274A6" w14:paraId="53F0BE5B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40B34D98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I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nventory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(excess products and materials not being processed)</w:t>
            </w:r>
          </w:p>
        </w:tc>
        <w:tc>
          <w:tcPr>
            <w:tcW w:w="3585" w:type="dxa"/>
            <w:shd w:val="clear" w:color="auto" w:fill="auto"/>
            <w:hideMark/>
          </w:tcPr>
          <w:p w14:paraId="39B4A06D" w14:textId="7EE0A04C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617B5820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274A6" w:rsidRPr="00E274A6" w14:paraId="675110D6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55C39721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otion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(unnecessary movements by people (e.g. walking))</w:t>
            </w:r>
          </w:p>
        </w:tc>
        <w:tc>
          <w:tcPr>
            <w:tcW w:w="3585" w:type="dxa"/>
            <w:shd w:val="clear" w:color="auto" w:fill="auto"/>
            <w:hideMark/>
          </w:tcPr>
          <w:p w14:paraId="4B89A04F" w14:textId="0A727E92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79D7CFF0" w14:textId="656E5D5C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274A6" w:rsidRPr="00E274A6" w14:paraId="327FE5EB" w14:textId="77777777" w:rsidTr="00E274A6">
        <w:trPr>
          <w:trHeight w:val="1382"/>
        </w:trPr>
        <w:tc>
          <w:tcPr>
            <w:tcW w:w="2620" w:type="dxa"/>
            <w:shd w:val="clear" w:color="auto" w:fill="auto"/>
            <w:hideMark/>
          </w:tcPr>
          <w:p w14:paraId="2BFFDC40" w14:textId="77777777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E</w:t>
            </w:r>
            <w:r w:rsidRPr="00E274A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xtra Processing </w:t>
            </w:r>
            <w:r w:rsidRPr="00E274A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(more work or higher quality than is required by the customer)</w:t>
            </w:r>
          </w:p>
        </w:tc>
        <w:tc>
          <w:tcPr>
            <w:tcW w:w="3585" w:type="dxa"/>
            <w:shd w:val="clear" w:color="auto" w:fill="auto"/>
            <w:hideMark/>
          </w:tcPr>
          <w:p w14:paraId="11B15C6B" w14:textId="6D3CCA5B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5C332E31" w14:textId="560086B6" w:rsidR="00E274A6" w:rsidRPr="00E274A6" w:rsidRDefault="00E274A6" w:rsidP="00E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04C3C527" w14:textId="77777777" w:rsidR="006F15CC" w:rsidRPr="00E274A6" w:rsidRDefault="006F15CC" w:rsidP="00E274A6">
      <w:pPr>
        <w:rPr>
          <w:sz w:val="10"/>
          <w:szCs w:val="10"/>
        </w:rPr>
      </w:pPr>
    </w:p>
    <w:sectPr w:rsidR="006F15CC" w:rsidRPr="00E274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D753" w14:textId="77777777" w:rsidR="004C358E" w:rsidRDefault="004C358E" w:rsidP="00E274A6">
      <w:pPr>
        <w:spacing w:after="0" w:line="240" w:lineRule="auto"/>
      </w:pPr>
      <w:r>
        <w:separator/>
      </w:r>
    </w:p>
  </w:endnote>
  <w:endnote w:type="continuationSeparator" w:id="0">
    <w:p w14:paraId="754912A7" w14:textId="77777777" w:rsidR="004C358E" w:rsidRDefault="004C358E" w:rsidP="00E2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8EF1" w14:textId="4C4CEE1C" w:rsidR="00E274A6" w:rsidRPr="00E274A6" w:rsidRDefault="00E274A6" w:rsidP="00E274A6">
    <w:pPr>
      <w:pStyle w:val="Footer"/>
      <w:jc w:val="right"/>
      <w:rPr>
        <w:i/>
        <w:iCs/>
        <w:sz w:val="18"/>
        <w:szCs w:val="18"/>
      </w:rPr>
    </w:pPr>
    <w:r w:rsidRPr="00E274A6">
      <w:rPr>
        <w:i/>
        <w:iCs/>
        <w:sz w:val="18"/>
        <w:szCs w:val="18"/>
      </w:rPr>
      <w:t>Last updated: May 16,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EE55" w14:textId="77777777" w:rsidR="004C358E" w:rsidRDefault="004C358E" w:rsidP="00E274A6">
      <w:pPr>
        <w:spacing w:after="0" w:line="240" w:lineRule="auto"/>
      </w:pPr>
      <w:r>
        <w:separator/>
      </w:r>
    </w:p>
  </w:footnote>
  <w:footnote w:type="continuationSeparator" w:id="0">
    <w:p w14:paraId="446C2E69" w14:textId="77777777" w:rsidR="004C358E" w:rsidRDefault="004C358E" w:rsidP="00E27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A6"/>
    <w:rsid w:val="004C358E"/>
    <w:rsid w:val="006F15CC"/>
    <w:rsid w:val="00701CBE"/>
    <w:rsid w:val="00D316FF"/>
    <w:rsid w:val="00D45C7C"/>
    <w:rsid w:val="00E2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4FBF"/>
  <w15:chartTrackingRefBased/>
  <w15:docId w15:val="{BD425696-C48B-400E-891C-C4AD7962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7D9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67D9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A6"/>
    <w:pPr>
      <w:keepNext/>
      <w:keepLines/>
      <w:spacing w:before="160" w:after="80"/>
      <w:outlineLvl w:val="2"/>
    </w:pPr>
    <w:rPr>
      <w:rFonts w:eastAsiaTheme="majorEastAsia" w:cstheme="majorBidi"/>
      <w:color w:val="467D9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67D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A6"/>
    <w:pPr>
      <w:keepNext/>
      <w:keepLines/>
      <w:spacing w:before="80" w:after="40"/>
      <w:outlineLvl w:val="4"/>
    </w:pPr>
    <w:rPr>
      <w:rFonts w:eastAsiaTheme="majorEastAsia" w:cstheme="majorBidi"/>
      <w:color w:val="467D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A6"/>
    <w:rPr>
      <w:rFonts w:asciiTheme="majorHAnsi" w:eastAsiaTheme="majorEastAsia" w:hAnsiTheme="majorHAnsi" w:cstheme="majorBidi"/>
      <w:color w:val="467D9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4A6"/>
    <w:rPr>
      <w:rFonts w:asciiTheme="majorHAnsi" w:eastAsiaTheme="majorEastAsia" w:hAnsiTheme="majorHAnsi" w:cstheme="majorBidi"/>
      <w:color w:val="467D9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A6"/>
    <w:rPr>
      <w:rFonts w:eastAsiaTheme="majorEastAsia" w:cstheme="majorBidi"/>
      <w:color w:val="467D9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A6"/>
    <w:rPr>
      <w:rFonts w:eastAsiaTheme="majorEastAsia" w:cstheme="majorBidi"/>
      <w:i/>
      <w:iCs/>
      <w:color w:val="467D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A6"/>
    <w:rPr>
      <w:rFonts w:eastAsiaTheme="majorEastAsia" w:cstheme="majorBidi"/>
      <w:color w:val="467D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4A6"/>
    <w:rPr>
      <w:i/>
      <w:iCs/>
      <w:color w:val="467D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A6"/>
    <w:pPr>
      <w:pBdr>
        <w:top w:val="single" w:sz="4" w:space="10" w:color="467D92" w:themeColor="accent1" w:themeShade="BF"/>
        <w:bottom w:val="single" w:sz="4" w:space="10" w:color="467D92" w:themeColor="accent1" w:themeShade="BF"/>
      </w:pBdr>
      <w:spacing w:before="360" w:after="360"/>
      <w:ind w:left="864" w:right="864"/>
      <w:jc w:val="center"/>
    </w:pPr>
    <w:rPr>
      <w:i/>
      <w:iCs/>
      <w:color w:val="467D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A6"/>
    <w:rPr>
      <w:i/>
      <w:iCs/>
      <w:color w:val="467D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4A6"/>
    <w:rPr>
      <w:b/>
      <w:bCs/>
      <w:smallCaps/>
      <w:color w:val="467D9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A6"/>
  </w:style>
  <w:style w:type="paragraph" w:styleId="Footer">
    <w:name w:val="footer"/>
    <w:basedOn w:val="Normal"/>
    <w:link w:val="FooterChar"/>
    <w:uiPriority w:val="99"/>
    <w:unhideWhenUsed/>
    <w:rsid w:val="00E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CI Colors">
      <a:dk1>
        <a:sysClr val="windowText" lastClr="000000"/>
      </a:dk1>
      <a:lt1>
        <a:sysClr val="window" lastClr="FFFFFF"/>
      </a:lt1>
      <a:dk2>
        <a:srgbClr val="1B3D6D"/>
      </a:dk2>
      <a:lt2>
        <a:srgbClr val="F2F2F2"/>
      </a:lt2>
      <a:accent1>
        <a:srgbClr val="6AA2B8"/>
      </a:accent1>
      <a:accent2>
        <a:srgbClr val="FFD200"/>
      </a:accent2>
      <a:accent3>
        <a:srgbClr val="1B3D6D"/>
      </a:accent3>
      <a:accent4>
        <a:srgbClr val="0064A4"/>
      </a:accent4>
      <a:accent5>
        <a:srgbClr val="F78D2D"/>
      </a:accent5>
      <a:accent6>
        <a:srgbClr val="95C93D"/>
      </a:accent6>
      <a:hlink>
        <a:srgbClr val="0000FF"/>
      </a:hlink>
      <a:folHlink>
        <a:srgbClr val="800080"/>
      </a:folHlink>
    </a:clrScheme>
    <a:fontScheme name="Notes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Jeliazkova</dc:creator>
  <cp:keywords/>
  <dc:description/>
  <cp:lastModifiedBy>Abbey Jeliazkova</cp:lastModifiedBy>
  <cp:revision>2</cp:revision>
  <dcterms:created xsi:type="dcterms:W3CDTF">2024-05-17T00:25:00Z</dcterms:created>
  <dcterms:modified xsi:type="dcterms:W3CDTF">2024-05-17T00:32:00Z</dcterms:modified>
</cp:coreProperties>
</file>